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numPr>
          <w:ilvl w:val="0"/>
          <w:numId w:val="2"/>
        </w:numPr>
        <w:ind w:left="0" w:hanging="0"/>
        <w:jc w:val="right"/>
        <w:rPr>
          <w:b w:val="false"/>
          <w:b w:val="false"/>
          <w:bCs w:val="false"/>
        </w:rPr>
      </w:pPr>
      <w:r>
        <w:rPr>
          <w:b w:val="false"/>
          <w:bCs w:val="false"/>
        </w:rPr>
        <w:t>Додаток 2 до листа</w:t>
      </w:r>
    </w:p>
    <w:p>
      <w:pPr>
        <w:pStyle w:val="3"/>
        <w:numPr>
          <w:ilvl w:val="0"/>
          <w:numId w:val="2"/>
        </w:numPr>
        <w:ind w:left="0" w:hanging="0"/>
        <w:jc w:val="center"/>
        <w:rPr/>
      </w:pPr>
      <w:r>
        <w:rPr/>
      </w:r>
    </w:p>
    <w:p>
      <w:pPr>
        <w:pStyle w:val="3"/>
        <w:numPr>
          <w:ilvl w:val="0"/>
          <w:numId w:val="2"/>
        </w:numPr>
        <w:ind w:left="0" w:hanging="0"/>
        <w:jc w:val="center"/>
        <w:rPr>
          <w:b/>
          <w:b/>
          <w:bCs/>
        </w:rPr>
      </w:pPr>
      <w:bookmarkStart w:id="0" w:name="_gjdgxs"/>
      <w:bookmarkEnd w:id="0"/>
      <w:r>
        <w:rPr>
          <w:b/>
          <w:bCs/>
        </w:rPr>
        <w:t>Формування та подача відомостей про медичні огляди працівників</w:t>
      </w:r>
    </w:p>
    <w:p>
      <w:pPr>
        <w:pStyle w:val="LOnormal"/>
        <w:spacing w:lineRule="auto" w:line="240" w:before="60" w:after="120"/>
        <w:ind w:left="284" w:firstLine="567"/>
        <w:jc w:val="both"/>
        <w:rPr/>
      </w:pPr>
      <w:r>
        <w:rPr/>
        <w:t xml:space="preserve">Користувачу - страхувальнику, що зареєструвався на Порталі ПФУ за допомогою кваліфікованого електронного підпису (КЕП), надається можливість сформувати звернення на подачу відомостей про медичний огляд працівників, підписати відомість КЕП та надіслати його до підсистеми “Звернення” ІКІС ПФУ. </w:t>
      </w:r>
    </w:p>
    <w:p>
      <w:pPr>
        <w:pStyle w:val="LOnormal"/>
        <w:spacing w:lineRule="auto" w:line="240" w:before="60" w:after="120"/>
        <w:ind w:left="284" w:firstLine="567"/>
        <w:jc w:val="both"/>
        <w:rPr/>
      </w:pPr>
      <w:r>
        <w:rPr/>
        <w:t>Для цього призначено пункт особистого кабінету користувача “Відомості про медичний огляд працівників” (під пунктом “Відомості про участь в профспілкових організаціях”).</w:t>
      </w:r>
    </w:p>
    <w:p>
      <w:pPr>
        <w:pStyle w:val="LOnormal"/>
        <w:spacing w:lineRule="auto" w:line="240" w:before="60" w:after="120"/>
        <w:ind w:left="284" w:firstLine="567"/>
        <w:jc w:val="both"/>
        <w:rPr/>
      </w:pPr>
      <w:r>
        <w:rPr/>
        <w:t>При вході в режим користувачу надається відображення відомостей (Мал.  6-1), а саме:</w:t>
      </w:r>
    </w:p>
    <w:p>
      <w:pPr>
        <w:pStyle w:val="LOnormal"/>
        <w:numPr>
          <w:ilvl w:val="0"/>
          <w:numId w:val="3"/>
        </w:numPr>
        <w:spacing w:lineRule="auto" w:line="240" w:before="120" w:after="60"/>
        <w:ind w:left="720" w:hanging="360"/>
        <w:jc w:val="both"/>
        <w:rPr/>
      </w:pPr>
      <w:r>
        <w:rPr/>
        <w:t>секція пошуку за параметрами:</w:t>
      </w:r>
    </w:p>
    <w:p>
      <w:pPr>
        <w:pStyle w:val="LOnormal"/>
        <w:numPr>
          <w:ilvl w:val="0"/>
          <w:numId w:val="4"/>
        </w:numPr>
        <w:spacing w:lineRule="auto" w:line="240" w:before="120" w:after="60"/>
        <w:ind w:left="1080" w:hanging="360"/>
        <w:jc w:val="both"/>
        <w:rPr/>
      </w:pPr>
      <w:r>
        <w:rPr/>
        <w:t>дата відомості (З-ПО) – ручне введення дати або використання "календаря";</w:t>
      </w:r>
    </w:p>
    <w:p>
      <w:pPr>
        <w:pStyle w:val="LOnormal"/>
        <w:numPr>
          <w:ilvl w:val="0"/>
          <w:numId w:val="4"/>
        </w:numPr>
        <w:spacing w:lineRule="auto" w:line="240" w:before="120" w:after="60"/>
        <w:ind w:left="1080" w:hanging="360"/>
        <w:jc w:val="both"/>
        <w:rPr/>
      </w:pPr>
      <w:r>
        <w:rPr/>
        <w:t>код РНОКПП - ручне введення РНОКПП робітника (10 цифр); не є обов’язковим для заповнення;</w:t>
      </w:r>
    </w:p>
    <w:p>
      <w:pPr>
        <w:pStyle w:val="LOnormal"/>
        <w:numPr>
          <w:ilvl w:val="0"/>
          <w:numId w:val="3"/>
        </w:numPr>
        <w:spacing w:lineRule="auto" w:line="240" w:before="120" w:after="60"/>
        <w:ind w:left="720" w:hanging="360"/>
        <w:jc w:val="both"/>
        <w:rPr/>
      </w:pPr>
      <w:r>
        <w:rPr/>
        <w:t>кнопка "Пошук", призначена для пошуку даних; кнопка "Очистити", призначена для очищення параметрів пошуку; кнопка "Додати відомість", призначена для створення нової відомості;</w:t>
      </w:r>
    </w:p>
    <w:p>
      <w:pPr>
        <w:pStyle w:val="LOnormal"/>
        <w:numPr>
          <w:ilvl w:val="0"/>
          <w:numId w:val="3"/>
        </w:numPr>
        <w:spacing w:lineRule="auto" w:line="240" w:before="120" w:after="60"/>
        <w:ind w:left="720" w:hanging="360"/>
        <w:jc w:val="both"/>
        <w:rPr/>
      </w:pPr>
      <w:r>
        <w:rPr/>
        <w:t>секція для відображення відомостей:</w:t>
      </w:r>
    </w:p>
    <w:p>
      <w:pPr>
        <w:pStyle w:val="LOnormal"/>
        <w:numPr>
          <w:ilvl w:val="0"/>
          <w:numId w:val="4"/>
        </w:numPr>
        <w:spacing w:lineRule="auto" w:line="240" w:before="120" w:after="60"/>
        <w:ind w:left="1080" w:hanging="360"/>
        <w:jc w:val="both"/>
        <w:rPr/>
      </w:pPr>
      <w:r>
        <w:rPr/>
        <w:t>дата відомості;</w:t>
      </w:r>
    </w:p>
    <w:p>
      <w:pPr>
        <w:pStyle w:val="LOnormal"/>
        <w:numPr>
          <w:ilvl w:val="0"/>
          <w:numId w:val="4"/>
        </w:numPr>
        <w:spacing w:lineRule="auto" w:line="240" w:before="120" w:after="60"/>
        <w:ind w:left="1080" w:hanging="360"/>
        <w:jc w:val="both"/>
        <w:rPr/>
      </w:pPr>
      <w:r>
        <w:rPr/>
        <w:t>кількість записів всього;</w:t>
      </w:r>
    </w:p>
    <w:p>
      <w:pPr>
        <w:pStyle w:val="LOnormal"/>
        <w:numPr>
          <w:ilvl w:val="0"/>
          <w:numId w:val="4"/>
        </w:numPr>
        <w:spacing w:lineRule="auto" w:line="240" w:before="120" w:after="60"/>
        <w:ind w:left="1080" w:hanging="360"/>
        <w:jc w:val="both"/>
        <w:rPr/>
      </w:pPr>
      <w:r>
        <w:rPr/>
        <w:t>кількість опрацьованих відомостей;</w:t>
      </w:r>
    </w:p>
    <w:p>
      <w:pPr>
        <w:pStyle w:val="LOnormal"/>
        <w:numPr>
          <w:ilvl w:val="0"/>
          <w:numId w:val="4"/>
        </w:numPr>
        <w:spacing w:lineRule="auto" w:line="240" w:before="120" w:after="60"/>
        <w:ind w:left="1080" w:hanging="360"/>
        <w:jc w:val="both"/>
        <w:rPr/>
      </w:pPr>
      <w:r>
        <w:rPr/>
        <w:t>відомість – файл, призначений для завантаження;</w:t>
      </w:r>
    </w:p>
    <w:p>
      <w:pPr>
        <w:pStyle w:val="LOnormal"/>
        <w:numPr>
          <w:ilvl w:val="0"/>
          <w:numId w:val="4"/>
        </w:numPr>
        <w:spacing w:lineRule="auto" w:line="240" w:before="120" w:after="60"/>
        <w:ind w:left="1080" w:hanging="360"/>
        <w:jc w:val="both"/>
        <w:rPr/>
      </w:pPr>
      <w:r>
        <w:rPr/>
        <w:t>протокол – файл з протоколом опрацювання записів відомості, призначений для завантаження.</w:t>
      </w:r>
    </w:p>
    <w:p>
      <w:pPr>
        <w:pStyle w:val="LOnormal"/>
        <w:spacing w:lineRule="auto" w:line="240" w:before="60" w:after="120"/>
        <w:ind w:left="284" w:firstLine="567"/>
        <w:jc w:val="both"/>
        <w:rPr/>
      </w:pPr>
      <w:r>
        <w:rPr/>
        <w:t>Для заповнення та подачі до ПФУ відомостей про медичний огляд працівників (кнопка "Додати відомість") страхувальнику спочатку надається форма для заповнення даних робітника (Мал.  6-2), а саме:</w:t>
      </w:r>
    </w:p>
    <w:p>
      <w:pPr>
        <w:pStyle w:val="LOnormal"/>
        <w:numPr>
          <w:ilvl w:val="0"/>
          <w:numId w:val="3"/>
        </w:numPr>
        <w:spacing w:lineRule="auto" w:line="240" w:before="120" w:after="60"/>
        <w:ind w:left="720" w:hanging="360"/>
        <w:jc w:val="both"/>
        <w:rPr/>
      </w:pPr>
      <w:r>
        <w:rPr/>
        <w:t xml:space="preserve">ЄДРПОУ страхувальника – автоматичне заповнення за даними страхувальника без права редагування; є обов’язковим для заповнення; </w:t>
      </w:r>
    </w:p>
    <w:p>
      <w:pPr>
        <w:pStyle w:val="LOnormal"/>
        <w:numPr>
          <w:ilvl w:val="0"/>
          <w:numId w:val="3"/>
        </w:numPr>
        <w:spacing w:lineRule="auto" w:line="240" w:before="120" w:after="60"/>
        <w:ind w:left="720" w:hanging="360"/>
        <w:jc w:val="both"/>
        <w:rPr/>
      </w:pPr>
      <w:r>
        <w:rPr/>
        <w:t>назва страхувальника – автоматичне заповнення за даними страхувальника без права редагування; є обов’язковим для заповнення;</w:t>
      </w:r>
    </w:p>
    <w:p>
      <w:pPr>
        <w:pStyle w:val="LOnormal"/>
        <w:numPr>
          <w:ilvl w:val="0"/>
          <w:numId w:val="3"/>
        </w:numPr>
        <w:spacing w:lineRule="auto" w:line="240" w:before="120" w:after="60"/>
        <w:ind w:left="720" w:hanging="360"/>
        <w:jc w:val="both"/>
        <w:rPr/>
      </w:pPr>
      <w:r>
        <w:rPr/>
        <w:t>дата відомості – поточна дата без права редагування;</w:t>
      </w:r>
    </w:p>
    <w:p>
      <w:pPr>
        <w:pStyle w:val="LOnormal"/>
        <w:numPr>
          <w:ilvl w:val="0"/>
          <w:numId w:val="3"/>
        </w:numPr>
        <w:spacing w:lineRule="auto" w:line="240" w:before="120" w:after="60"/>
        <w:ind w:left="720" w:hanging="360"/>
        <w:jc w:val="both"/>
        <w:rPr/>
      </w:pPr>
      <w:r>
        <w:rPr/>
        <w:t>дані про медичний огляд працівників – блок багатозначних атрибутів (Мал.  6-4) з графами:</w:t>
      </w:r>
    </w:p>
    <w:p>
      <w:pPr>
        <w:pStyle w:val="LOnormal"/>
        <w:numPr>
          <w:ilvl w:val="0"/>
          <w:numId w:val="4"/>
        </w:numPr>
        <w:spacing w:lineRule="auto" w:line="240" w:before="120" w:after="60"/>
        <w:ind w:left="1080" w:hanging="360"/>
        <w:jc w:val="both"/>
        <w:rPr/>
      </w:pPr>
      <w:r>
        <w:rPr/>
        <w:t xml:space="preserve">№ </w:t>
      </w:r>
      <w:r>
        <w:rPr/>
        <w:t>запису;</w:t>
      </w:r>
    </w:p>
    <w:p>
      <w:pPr>
        <w:pStyle w:val="LOnormal"/>
        <w:numPr>
          <w:ilvl w:val="0"/>
          <w:numId w:val="4"/>
        </w:numPr>
        <w:spacing w:lineRule="auto" w:line="240" w:before="120" w:after="60"/>
        <w:ind w:left="1080" w:hanging="360"/>
        <w:jc w:val="both"/>
        <w:rPr/>
      </w:pPr>
      <w:r>
        <w:rPr/>
        <w:t xml:space="preserve">РНОКПП та ПІБ особи; </w:t>
      </w:r>
    </w:p>
    <w:p>
      <w:pPr>
        <w:pStyle w:val="LOnormal"/>
        <w:numPr>
          <w:ilvl w:val="0"/>
          <w:numId w:val="4"/>
        </w:numPr>
        <w:spacing w:lineRule="auto" w:line="240" w:before="120" w:after="60"/>
        <w:ind w:left="1080" w:hanging="360"/>
        <w:jc w:val="both"/>
        <w:rPr/>
      </w:pPr>
      <w:r>
        <w:rPr/>
        <w:t>піктограма для входу в детальний перегляд /редагування запису;</w:t>
      </w:r>
    </w:p>
    <w:p>
      <w:pPr>
        <w:pStyle w:val="LOnormal"/>
        <w:numPr>
          <w:ilvl w:val="0"/>
          <w:numId w:val="4"/>
        </w:numPr>
        <w:spacing w:lineRule="auto" w:line="240" w:before="120" w:after="60"/>
        <w:ind w:left="1080" w:hanging="360"/>
        <w:jc w:val="both"/>
        <w:rPr/>
      </w:pPr>
      <w:r>
        <w:rPr/>
        <w:t>піктограма для видалення запису.</w:t>
      </w:r>
    </w:p>
    <w:p>
      <w:pPr>
        <w:pStyle w:val="LOnormal"/>
        <w:spacing w:lineRule="auto" w:line="240" w:before="60" w:after="120"/>
        <w:ind w:left="284" w:firstLine="567"/>
        <w:jc w:val="both"/>
        <w:rPr/>
      </w:pPr>
      <w:r>
        <w:rPr/>
        <w:t>Для завантаження даних з файлу узгодженої структури призначено кнопку "Завантажити" (Мал.  6-3). Завантаження надається, коли в зверненні записи про трудову діяльність порожні. Xml з даними повинен мати кодову сторінку 1251. Структуру xml-файлу наведено в Таблиці  6 -1 та нижче наведено приклад заповнення xml-файлу.</w:t>
      </w:r>
    </w:p>
    <w:p>
      <w:pPr>
        <w:pStyle w:val="LOnormal"/>
        <w:spacing w:lineRule="auto" w:line="240" w:before="120" w:after="60"/>
        <w:ind w:left="720" w:hanging="0"/>
        <w:jc w:val="both"/>
        <w:rPr/>
      </w:pPr>
      <w:r>
        <w:rPr/>
        <w:t>Для доповнення даних призначено кнопку "Додати запис".</w:t>
      </w:r>
    </w:p>
    <w:p>
      <w:pPr>
        <w:pStyle w:val="LOnormal"/>
        <w:spacing w:lineRule="auto" w:line="240" w:before="120" w:after="60"/>
        <w:ind w:left="720" w:hanging="0"/>
        <w:jc w:val="both"/>
        <w:rPr/>
      </w:pPr>
      <w:r>
        <w:rPr/>
        <w:t>Для редагування запису призначено кнопку "Редагувати".</w:t>
      </w:r>
    </w:p>
    <w:p>
      <w:pPr>
        <w:pStyle w:val="LOnormal"/>
        <w:spacing w:lineRule="auto" w:line="240" w:before="120" w:after="60"/>
        <w:ind w:left="720" w:hanging="0"/>
        <w:jc w:val="both"/>
        <w:rPr/>
      </w:pPr>
      <w:r>
        <w:rPr/>
        <w:t>Для вилучення запису призначено кнопку "Вилучити".</w:t>
      </w:r>
    </w:p>
    <w:p>
      <w:pPr>
        <w:pStyle w:val="LOnormal"/>
        <w:spacing w:lineRule="auto" w:line="240" w:before="120" w:after="60"/>
        <w:ind w:left="720" w:hanging="0"/>
        <w:jc w:val="both"/>
        <w:rPr/>
      </w:pPr>
      <w:r>
        <w:rPr/>
        <w:t>При додаванні та редагуванні користувачу надається екранна форма для заповнення запису про медичний огляд  з полями:</w:t>
      </w:r>
    </w:p>
    <w:p>
      <w:pPr>
        <w:pStyle w:val="LOnormal"/>
        <w:numPr>
          <w:ilvl w:val="0"/>
          <w:numId w:val="4"/>
        </w:numPr>
        <w:spacing w:lineRule="auto" w:line="240" w:before="120" w:after="60"/>
        <w:ind w:left="1080" w:hanging="360"/>
        <w:jc w:val="both"/>
        <w:rPr/>
      </w:pPr>
      <w:r>
        <w:rPr/>
        <w:t xml:space="preserve">№ </w:t>
      </w:r>
      <w:r>
        <w:rPr/>
        <w:t>запису;</w:t>
      </w:r>
    </w:p>
    <w:p>
      <w:pPr>
        <w:pStyle w:val="LOnormal"/>
        <w:numPr>
          <w:ilvl w:val="0"/>
          <w:numId w:val="4"/>
        </w:numPr>
        <w:spacing w:lineRule="auto" w:line="240" w:before="120" w:after="60"/>
        <w:ind w:left="1080" w:hanging="360"/>
        <w:jc w:val="both"/>
        <w:rPr/>
      </w:pPr>
      <w:r>
        <w:rPr/>
        <w:t>РНОКПП особи - ручне введення РНОКПП робітника (10 цифр); не є обов’язковим для заповнення;</w:t>
      </w:r>
    </w:p>
    <w:p>
      <w:pPr>
        <w:pStyle w:val="LOnormal"/>
        <w:numPr>
          <w:ilvl w:val="0"/>
          <w:numId w:val="4"/>
        </w:numPr>
        <w:spacing w:lineRule="auto" w:line="240" w:before="120" w:after="60"/>
        <w:ind w:left="1080" w:hanging="360"/>
        <w:jc w:val="both"/>
        <w:rPr/>
      </w:pPr>
      <w:r>
        <w:rPr/>
        <w:t>серія та номер паспорту особи – ручне введення текстового поля; не є обов’язковим для заповнення;</w:t>
      </w:r>
    </w:p>
    <w:p>
      <w:pPr>
        <w:pStyle w:val="LOnormal"/>
        <w:numPr>
          <w:ilvl w:val="0"/>
          <w:numId w:val="4"/>
        </w:numPr>
        <w:spacing w:lineRule="auto" w:line="240" w:before="120" w:after="60"/>
        <w:ind w:left="1080" w:hanging="360"/>
        <w:jc w:val="both"/>
        <w:rPr/>
      </w:pPr>
      <w:r>
        <w:rPr/>
        <w:t>прізвище - ручне введення текстового поля; поле є обов’язковим для заповнення;</w:t>
      </w:r>
    </w:p>
    <w:p>
      <w:pPr>
        <w:pStyle w:val="LOnormal"/>
        <w:numPr>
          <w:ilvl w:val="0"/>
          <w:numId w:val="4"/>
        </w:numPr>
        <w:spacing w:lineRule="auto" w:line="240" w:before="120" w:after="60"/>
        <w:ind w:left="1080" w:hanging="360"/>
        <w:jc w:val="both"/>
        <w:rPr/>
      </w:pPr>
      <w:r>
        <w:rPr/>
        <w:t>ім’я - ручне введення текстового поля; поле є обов’язковим для заповнення;</w:t>
      </w:r>
    </w:p>
    <w:p>
      <w:pPr>
        <w:pStyle w:val="LOnormal"/>
        <w:numPr>
          <w:ilvl w:val="0"/>
          <w:numId w:val="4"/>
        </w:numPr>
        <w:spacing w:lineRule="auto" w:line="240" w:before="120" w:after="60"/>
        <w:ind w:left="1080" w:hanging="360"/>
        <w:jc w:val="both"/>
        <w:rPr/>
      </w:pPr>
      <w:r>
        <w:rPr/>
        <w:t>по батькові - ручне введення текстового поля; поле не є обов’язковим для заповнення;</w:t>
      </w:r>
    </w:p>
    <w:p>
      <w:pPr>
        <w:pStyle w:val="LOnormal"/>
        <w:numPr>
          <w:ilvl w:val="0"/>
          <w:numId w:val="4"/>
        </w:numPr>
        <w:spacing w:lineRule="auto" w:line="240" w:before="120" w:after="60"/>
        <w:ind w:left="1080" w:hanging="360"/>
        <w:jc w:val="both"/>
        <w:rPr/>
      </w:pPr>
      <w:r>
        <w:rPr/>
        <w:t>код за ЄДРПОУ медичного закладу - ручне введення текстового поля; поле є обов’язковим для заповнення;</w:t>
      </w:r>
    </w:p>
    <w:p>
      <w:pPr>
        <w:pStyle w:val="LOnormal"/>
        <w:numPr>
          <w:ilvl w:val="0"/>
          <w:numId w:val="4"/>
        </w:numPr>
        <w:spacing w:lineRule="auto" w:line="240" w:before="120" w:after="60"/>
        <w:ind w:left="1080" w:hanging="360"/>
        <w:jc w:val="both"/>
        <w:rPr/>
      </w:pPr>
      <w:r>
        <w:rPr/>
        <w:t>назва медичного закладу - ручне введення текстового поля; поле є обов’язковим для заповнення.</w:t>
      </w:r>
    </w:p>
    <w:p>
      <w:pPr>
        <w:pStyle w:val="LOnormal"/>
        <w:spacing w:lineRule="auto" w:line="240" w:before="120" w:after="60"/>
        <w:ind w:left="720" w:hanging="0"/>
        <w:jc w:val="both"/>
        <w:rPr/>
      </w:pPr>
      <w:r>
        <w:rPr/>
        <w:t>Для доповнення даних щодо огляду призначено кнопку "Додати".</w:t>
      </w:r>
    </w:p>
    <w:p>
      <w:pPr>
        <w:pStyle w:val="LOnormal"/>
        <w:spacing w:lineRule="auto" w:line="240" w:before="120" w:after="60"/>
        <w:ind w:left="720" w:hanging="0"/>
        <w:jc w:val="both"/>
        <w:rPr/>
      </w:pPr>
      <w:r>
        <w:rPr/>
        <w:t>Для редагування запису призначено кнопку "Редагувати".</w:t>
      </w:r>
    </w:p>
    <w:p>
      <w:pPr>
        <w:pStyle w:val="LOnormal"/>
        <w:spacing w:lineRule="auto" w:line="240" w:before="120" w:after="60"/>
        <w:ind w:left="720" w:hanging="0"/>
        <w:jc w:val="both"/>
        <w:rPr/>
      </w:pPr>
      <w:r>
        <w:rPr/>
        <w:t>Для вилучення запису призначено кнопку "Вилучити".</w:t>
      </w:r>
    </w:p>
    <w:p>
      <w:pPr>
        <w:pStyle w:val="LOnormal"/>
        <w:spacing w:lineRule="auto" w:line="240" w:before="120" w:after="60"/>
        <w:ind w:left="720" w:hanging="0"/>
        <w:jc w:val="both"/>
        <w:rPr/>
      </w:pPr>
      <w:r>
        <w:rPr/>
        <w:t>При додаванні та редагуванні користувачу надається екранна форма для заповнення запису про медичний огляд (Мал.  6-5) з полями:</w:t>
      </w:r>
    </w:p>
    <w:p>
      <w:pPr>
        <w:pStyle w:val="LOnormal"/>
        <w:numPr>
          <w:ilvl w:val="0"/>
          <w:numId w:val="4"/>
        </w:numPr>
        <w:spacing w:lineRule="auto" w:line="240" w:before="120" w:after="60"/>
        <w:ind w:left="1080" w:hanging="360"/>
        <w:jc w:val="both"/>
        <w:rPr/>
      </w:pPr>
      <w:r>
        <w:rPr/>
        <w:t>дата огляду - ручне введення дати або використання "календаря"; поле є обов’язковим для заповнення;</w:t>
      </w:r>
    </w:p>
    <w:p>
      <w:pPr>
        <w:pStyle w:val="LOnormal"/>
        <w:numPr>
          <w:ilvl w:val="0"/>
          <w:numId w:val="4"/>
        </w:numPr>
        <w:spacing w:lineRule="auto" w:line="240" w:before="120" w:after="60"/>
        <w:ind w:left="1080" w:hanging="360"/>
        <w:jc w:val="both"/>
        <w:rPr/>
      </w:pPr>
      <w:r>
        <w:rPr/>
        <w:t>код за ЄДРПОУ медичного закладу - ручне введення текстового поля; поле є обов’язковим для заповнення;</w:t>
      </w:r>
    </w:p>
    <w:p>
      <w:pPr>
        <w:pStyle w:val="LOnormal"/>
        <w:numPr>
          <w:ilvl w:val="0"/>
          <w:numId w:val="4"/>
        </w:numPr>
        <w:spacing w:lineRule="auto" w:line="240" w:before="120" w:after="60"/>
        <w:ind w:left="1080" w:hanging="360"/>
        <w:jc w:val="both"/>
        <w:rPr/>
      </w:pPr>
      <w:r>
        <w:rPr/>
        <w:t>назва медичного закладу - ручне введення текстового поля; поле є обов’язковим для заповнення;</w:t>
      </w:r>
    </w:p>
    <w:p>
      <w:pPr>
        <w:pStyle w:val="LOnormal"/>
        <w:numPr>
          <w:ilvl w:val="0"/>
          <w:numId w:val="4"/>
        </w:numPr>
        <w:spacing w:lineRule="auto" w:line="240" w:before="120" w:after="60"/>
        <w:ind w:left="1080" w:hanging="360"/>
        <w:jc w:val="both"/>
        <w:rPr/>
      </w:pPr>
      <w:r>
        <w:rPr/>
        <w:t>посада - ручне введення текстового поля; поле є обов’язковим для заповнення;</w:t>
      </w:r>
    </w:p>
    <w:p>
      <w:pPr>
        <w:pStyle w:val="LOnormal"/>
        <w:numPr>
          <w:ilvl w:val="0"/>
          <w:numId w:val="4"/>
        </w:numPr>
        <w:spacing w:lineRule="auto" w:line="240" w:before="120" w:after="60"/>
        <w:ind w:left="1080" w:hanging="360"/>
        <w:jc w:val="both"/>
        <w:rPr/>
      </w:pPr>
      <w:r>
        <w:rPr/>
        <w:t>періодичність проходження медичного огляду – місяць, квартал, шість місяців, рік, два роки, п’ять років (вибір із довідника); поле є обов’язковим для заповнення;</w:t>
      </w:r>
    </w:p>
    <w:p>
      <w:pPr>
        <w:pStyle w:val="LOnormal"/>
        <w:numPr>
          <w:ilvl w:val="0"/>
          <w:numId w:val="4"/>
        </w:numPr>
        <w:spacing w:lineRule="auto" w:line="240" w:before="120" w:after="60"/>
        <w:ind w:left="1080" w:hanging="360"/>
        <w:jc w:val="both"/>
        <w:rPr/>
      </w:pPr>
      <w:r>
        <w:rPr/>
        <w:t>дата останнього медичного огляду – ручне введення дати або використання "календаря"; поле є обов’язковим для заповнення;</w:t>
      </w:r>
    </w:p>
    <w:p>
      <w:pPr>
        <w:pStyle w:val="LOnormal"/>
        <w:numPr>
          <w:ilvl w:val="0"/>
          <w:numId w:val="4"/>
        </w:numPr>
        <w:spacing w:lineRule="auto" w:line="240" w:before="120" w:after="60"/>
        <w:ind w:left="1080" w:hanging="360"/>
        <w:jc w:val="both"/>
        <w:rPr/>
      </w:pPr>
      <w:r>
        <w:rPr/>
        <w:t>дата наступного медичного огляду – дата, яка визначається автоматично за датою огляду та періодичністю огляду; поле є обов’язковим для заповнення;</w:t>
      </w:r>
    </w:p>
    <w:p>
      <w:pPr>
        <w:pStyle w:val="LOnormal"/>
        <w:numPr>
          <w:ilvl w:val="0"/>
          <w:numId w:val="4"/>
        </w:numPr>
        <w:spacing w:lineRule="auto" w:line="240" w:before="120" w:after="60"/>
        <w:ind w:left="1080" w:hanging="360"/>
        <w:jc w:val="both"/>
        <w:rPr/>
      </w:pPr>
      <w:r>
        <w:rPr/>
        <w:t>коментар – ручне введення текстового поля; поле не є обов’язковим для заповнення.</w:t>
      </w:r>
    </w:p>
    <w:p>
      <w:pPr>
        <w:pStyle w:val="LOnormal"/>
        <w:widowControl/>
        <w:bidi w:val="0"/>
        <w:spacing w:lineRule="auto" w:line="240" w:before="120" w:after="60"/>
        <w:ind w:left="0" w:right="0" w:firstLine="850"/>
        <w:jc w:val="both"/>
        <w:rPr/>
      </w:pPr>
      <w:r>
        <w:rPr/>
        <w:t>Для збереження запису про медичний огляд призначено кнопку "Зберегти". Для виходу без збереження – кнопку "Відміна".</w:t>
      </w:r>
    </w:p>
    <w:p>
      <w:pPr>
        <w:pStyle w:val="LOnormal"/>
        <w:spacing w:lineRule="auto" w:line="240" w:before="60" w:after="120"/>
        <w:ind w:left="284" w:firstLine="567"/>
        <w:jc w:val="both"/>
        <w:rPr/>
      </w:pPr>
      <w:r>
        <w:rPr/>
        <w:t>Після закінчення введення даних користувачу надається можливість підписати відомості та відправити до ПФУ - кнопка "Підписати та відправити до ПФУ". Надається лише після заповнення всіх необхідних даних звернення. При цьому виконується контроль наявності даних КЕП особи (зчитаних при аутентифікації на вебпортал) – якщо дані є, вони беруться для підпису; якщо дані втрачено (в процесі роботи користувач перечитував сторінки) - користувачу надається інтерфейс введення даних КЕП.</w:t>
      </w:r>
    </w:p>
    <w:p>
      <w:pPr>
        <w:pStyle w:val="LOnormal"/>
        <w:spacing w:lineRule="auto" w:line="240" w:before="60" w:after="120"/>
        <w:ind w:left="284" w:firstLine="567"/>
        <w:jc w:val="both"/>
        <w:rPr/>
      </w:pPr>
      <w:r>
        <w:rPr/>
        <w:t>Після коректного відправлення до ПФУ користувачу надається повідомлення "Запис збережено та відправлено на розгляд до ПФУ" та відомості про медичний  огляд працівників відображається на вебпорталі (Мал.  6-1).</w:t>
      </w:r>
    </w:p>
    <w:p>
      <w:pPr>
        <w:pStyle w:val="LOnormal"/>
        <w:keepNext w:val="true"/>
        <w:spacing w:lineRule="auto" w:line="240" w:before="60" w:after="120"/>
        <w:jc w:val="center"/>
        <w:rPr/>
      </w:pPr>
      <w:r>
        <w:rPr/>
        <w:drawing>
          <wp:inline distT="0" distB="0" distL="0" distR="0">
            <wp:extent cx="5666105" cy="44278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666105" cy="4427855"/>
                    </a:xfrm>
                    <a:prstGeom prst="rect">
                      <a:avLst/>
                    </a:prstGeom>
                  </pic:spPr>
                </pic:pic>
              </a:graphicData>
            </a:graphic>
          </wp:inline>
        </w:drawing>
      </w:r>
    </w:p>
    <w:p>
      <w:pPr>
        <w:pStyle w:val="LOnormal"/>
        <w:keepNext w:val="false"/>
        <w:keepLines w:val="false"/>
        <w:pageBreakBefore w:val="false"/>
        <w:widowControl/>
        <w:shd w:val="clear" w:fill="auto"/>
        <w:spacing w:lineRule="auto" w:line="240" w:before="120" w:after="12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Мал. 6-1. Екранна форма відображення відомостей про медичний огляд працівників</w:t>
      </w:r>
    </w:p>
    <w:p>
      <w:pPr>
        <w:pStyle w:val="LOnormal"/>
        <w:keepNext w:val="false"/>
        <w:keepLines w:val="false"/>
        <w:pageBreakBefore w:val="false"/>
        <w:widowControl/>
        <w:shd w:val="clear" w:fill="auto"/>
        <w:spacing w:lineRule="auto" w:line="240" w:before="120" w:after="12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r>
    </w:p>
    <w:p>
      <w:pPr>
        <w:pStyle w:val="LOnormal"/>
        <w:keepNext w:val="true"/>
        <w:jc w:val="center"/>
        <w:rPr/>
      </w:pPr>
      <w:r>
        <w:rPr/>
        <w:drawing>
          <wp:inline distT="0" distB="0" distL="0" distR="0">
            <wp:extent cx="4410075" cy="338010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4410075" cy="3380105"/>
                    </a:xfrm>
                    <a:prstGeom prst="rect">
                      <a:avLst/>
                    </a:prstGeom>
                  </pic:spPr>
                </pic:pic>
              </a:graphicData>
            </a:graphic>
          </wp:inline>
        </w:drawing>
      </w:r>
    </w:p>
    <w:p>
      <w:pPr>
        <w:pStyle w:val="LOnormal"/>
        <w:keepNext w:val="false"/>
        <w:keepLines w:val="false"/>
        <w:pageBreakBefore w:val="false"/>
        <w:widowControl/>
        <w:shd w:val="clear" w:fill="auto"/>
        <w:spacing w:lineRule="auto" w:line="240" w:before="120" w:after="12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Мал. 6-2. Екранна форма звернення про надання до ПФУ відомостей про медичний огляд працівників</w:t>
      </w:r>
    </w:p>
    <w:p>
      <w:pPr>
        <w:pStyle w:val="LOnormal"/>
        <w:keepNext w:val="true"/>
        <w:keepLines w:val="false"/>
        <w:pageBreakBefore w:val="false"/>
        <w:widowControl/>
        <w:shd w:val="clear" w:fill="auto"/>
        <w:spacing w:lineRule="auto" w:line="240" w:before="120" w:after="12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4457065" cy="3254375"/>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4"/>
                    <a:stretch>
                      <a:fillRect/>
                    </a:stretch>
                  </pic:blipFill>
                  <pic:spPr bwMode="auto">
                    <a:xfrm>
                      <a:off x="0" y="0"/>
                      <a:ext cx="4457065" cy="3254375"/>
                    </a:xfrm>
                    <a:prstGeom prst="rect">
                      <a:avLst/>
                    </a:prstGeom>
                  </pic:spPr>
                </pic:pic>
              </a:graphicData>
            </a:graphic>
          </wp:inline>
        </w:drawing>
      </w:r>
    </w:p>
    <w:p>
      <w:pPr>
        <w:pStyle w:val="LOnormal"/>
        <w:keepNext w:val="false"/>
        <w:keepLines w:val="false"/>
        <w:pageBreakBefore w:val="false"/>
        <w:widowControl/>
        <w:shd w:val="clear" w:fill="auto"/>
        <w:spacing w:lineRule="auto" w:line="240" w:before="120" w:after="12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Мал. 6-3. Екранна форма звернення про надання до ПФУ відомостей про медичний огляд працівників (не заповнено жодного запису – надано можливість завантаження даних)</w:t>
      </w:r>
    </w:p>
    <w:p>
      <w:pPr>
        <w:pStyle w:val="LOnormal"/>
        <w:ind w:hanging="567"/>
        <w:rPr/>
      </w:pPr>
      <w:r>
        <w:rPr/>
        <w:drawing>
          <wp:inline distT="0" distB="0" distL="0" distR="0">
            <wp:extent cx="6894195" cy="2181860"/>
            <wp:effectExtent l="0" t="0" r="0" b="0"/>
            <wp:docPr id="4"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descr=""/>
                    <pic:cNvPicPr>
                      <a:picLocks noChangeAspect="1" noChangeArrowheads="1"/>
                    </pic:cNvPicPr>
                  </pic:nvPicPr>
                  <pic:blipFill>
                    <a:blip r:embed="rId5"/>
                    <a:stretch>
                      <a:fillRect/>
                    </a:stretch>
                  </pic:blipFill>
                  <pic:spPr bwMode="auto">
                    <a:xfrm>
                      <a:off x="0" y="0"/>
                      <a:ext cx="6894195" cy="2181860"/>
                    </a:xfrm>
                    <a:prstGeom prst="rect">
                      <a:avLst/>
                    </a:prstGeom>
                  </pic:spPr>
                </pic:pic>
              </a:graphicData>
            </a:graphic>
          </wp:inline>
        </w:drawing>
      </w:r>
    </w:p>
    <w:p>
      <w:pPr>
        <w:pStyle w:val="LOnormal"/>
        <w:keepNext w:val="false"/>
        <w:keepLines w:val="false"/>
        <w:pageBreakBefore w:val="false"/>
        <w:widowControl/>
        <w:shd w:val="clear" w:fill="auto"/>
        <w:spacing w:lineRule="auto" w:line="240" w:before="120" w:after="12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Мал. 6-4. Екранна форма заповнення даних про медичні огляди працівника</w:t>
      </w:r>
    </w:p>
    <w:p>
      <w:pPr>
        <w:pStyle w:val="LOnormal"/>
        <w:keepNext w:val="true"/>
        <w:ind w:hanging="709"/>
        <w:jc w:val="center"/>
        <w:rPr/>
      </w:pPr>
      <w:r>
        <w:rPr/>
        <w:drawing>
          <wp:inline distT="0" distB="0" distL="0" distR="0">
            <wp:extent cx="6141720" cy="1584960"/>
            <wp:effectExtent l="0" t="0" r="0" b="0"/>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pic:cNvPicPr>
                      <a:picLocks noChangeAspect="1" noChangeArrowheads="1"/>
                    </pic:cNvPicPr>
                  </pic:nvPicPr>
                  <pic:blipFill>
                    <a:blip r:embed="rId6"/>
                    <a:stretch>
                      <a:fillRect/>
                    </a:stretch>
                  </pic:blipFill>
                  <pic:spPr bwMode="auto">
                    <a:xfrm>
                      <a:off x="0" y="0"/>
                      <a:ext cx="6141720" cy="1584960"/>
                    </a:xfrm>
                    <a:prstGeom prst="rect">
                      <a:avLst/>
                    </a:prstGeom>
                  </pic:spPr>
                </pic:pic>
              </a:graphicData>
            </a:graphic>
          </wp:inline>
        </w:drawing>
      </w:r>
    </w:p>
    <w:p>
      <w:pPr>
        <w:pStyle w:val="LOnormal"/>
        <w:keepNext w:val="false"/>
        <w:keepLines w:val="false"/>
        <w:pageBreakBefore w:val="false"/>
        <w:widowControl/>
        <w:shd w:val="clear" w:fill="auto"/>
        <w:spacing w:lineRule="auto" w:line="240" w:before="120" w:after="12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 xml:space="preserve">Мал. 6-5. Екранна форма заповнення запису про медичний огляд працівника </w:t>
      </w:r>
    </w:p>
    <w:p>
      <w:pPr>
        <w:pStyle w:val="LOnormal"/>
        <w:keepNext w:val="true"/>
        <w:keepLines w:val="false"/>
        <w:pageBreakBefore w:val="false"/>
        <w:widowControl/>
        <w:shd w:val="clear" w:fill="auto"/>
        <w:spacing w:lineRule="auto" w:line="240" w:before="120" w:after="12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shd w:fill="auto" w:val="clear"/>
          <w:vertAlign w:val="baseline"/>
        </w:rPr>
      </w:pPr>
      <w:bookmarkStart w:id="1" w:name="_3dy6vkm"/>
      <w:bookmarkEnd w:id="1"/>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Таблиця 6-1. Опис атрибутів заповнення xml-файлу з інформацією про медичні огляди працівників страхувальника</w:t>
      </w:r>
    </w:p>
    <w:tbl>
      <w:tblPr>
        <w:tblStyle w:val="Table1"/>
        <w:tblW w:w="9486" w:type="dxa"/>
        <w:jc w:val="center"/>
        <w:tblInd w:w="0" w:type="dxa"/>
        <w:tblLayout w:type="fixed"/>
        <w:tblCellMar>
          <w:top w:w="0" w:type="dxa"/>
          <w:left w:w="108" w:type="dxa"/>
          <w:bottom w:w="0" w:type="dxa"/>
          <w:right w:w="108" w:type="dxa"/>
        </w:tblCellMar>
        <w:tblLook w:val="0400"/>
      </w:tblPr>
      <w:tblGrid>
        <w:gridCol w:w="879"/>
        <w:gridCol w:w="2553"/>
        <w:gridCol w:w="3894"/>
        <w:gridCol w:w="2159"/>
      </w:tblGrid>
      <w:tr>
        <w:trPr>
          <w:tblHeader w:val="true"/>
        </w:trPr>
        <w:tc>
          <w:tcPr>
            <w:tcW w:w="879" w:type="dxa"/>
            <w:tcBorders>
              <w:top w:val="single" w:sz="4" w:space="0" w:color="00000A"/>
              <w:left w:val="single" w:sz="4" w:space="0" w:color="00000A"/>
              <w:bottom w:val="single" w:sz="4" w:space="0" w:color="00000A"/>
              <w:right w:val="single" w:sz="4" w:space="0" w:color="00000A"/>
            </w:tcBorders>
            <w:shd w:fill="F2F2F2" w:val="clear"/>
          </w:tcPr>
          <w:p>
            <w:pPr>
              <w:pStyle w:val="LOnormal"/>
              <w:widowControl w:val="false"/>
              <w:jc w:val="center"/>
              <w:rPr/>
            </w:pPr>
            <w:r>
              <w:rPr>
                <w:b/>
              </w:rPr>
              <w:t xml:space="preserve">№ </w:t>
            </w:r>
          </w:p>
          <w:p>
            <w:pPr>
              <w:pStyle w:val="LOnormal"/>
              <w:widowControl w:val="false"/>
              <w:jc w:val="center"/>
              <w:rPr/>
            </w:pPr>
            <w:r>
              <w:rPr>
                <w:b/>
              </w:rPr>
              <w:t>з/п</w:t>
            </w:r>
          </w:p>
        </w:tc>
        <w:tc>
          <w:tcPr>
            <w:tcW w:w="2553" w:type="dxa"/>
            <w:tcBorders>
              <w:top w:val="single" w:sz="4" w:space="0" w:color="00000A"/>
              <w:left w:val="single" w:sz="4" w:space="0" w:color="00000A"/>
              <w:bottom w:val="single" w:sz="4" w:space="0" w:color="00000A"/>
              <w:right w:val="single" w:sz="4" w:space="0" w:color="00000A"/>
            </w:tcBorders>
            <w:shd w:fill="F2F2F2" w:val="clear"/>
          </w:tcPr>
          <w:p>
            <w:pPr>
              <w:pStyle w:val="LOnormal"/>
              <w:widowControl w:val="false"/>
              <w:jc w:val="center"/>
              <w:rPr/>
            </w:pPr>
            <w:r>
              <w:rPr>
                <w:b/>
              </w:rPr>
              <w:t>Назва тегу</w:t>
            </w:r>
          </w:p>
        </w:tc>
        <w:tc>
          <w:tcPr>
            <w:tcW w:w="3894" w:type="dxa"/>
            <w:tcBorders>
              <w:top w:val="single" w:sz="4" w:space="0" w:color="00000A"/>
              <w:left w:val="single" w:sz="4" w:space="0" w:color="00000A"/>
              <w:bottom w:val="single" w:sz="4" w:space="0" w:color="00000A"/>
              <w:right w:val="single" w:sz="4" w:space="0" w:color="00000A"/>
            </w:tcBorders>
            <w:shd w:fill="F2F2F2" w:val="clear"/>
          </w:tcPr>
          <w:p>
            <w:pPr>
              <w:pStyle w:val="LOnormal"/>
              <w:widowControl w:val="false"/>
              <w:jc w:val="center"/>
              <w:rPr/>
            </w:pPr>
            <w:r>
              <w:rPr>
                <w:b/>
              </w:rPr>
              <w:t>Вміст тегу</w:t>
            </w:r>
          </w:p>
        </w:tc>
        <w:tc>
          <w:tcPr>
            <w:tcW w:w="2159" w:type="dxa"/>
            <w:tcBorders>
              <w:top w:val="single" w:sz="4" w:space="0" w:color="00000A"/>
              <w:left w:val="single" w:sz="4" w:space="0" w:color="00000A"/>
              <w:bottom w:val="single" w:sz="4" w:space="0" w:color="00000A"/>
              <w:right w:val="single" w:sz="4" w:space="0" w:color="00000A"/>
            </w:tcBorders>
            <w:shd w:fill="F2F2F2" w:val="clear"/>
          </w:tcPr>
          <w:p>
            <w:pPr>
              <w:pStyle w:val="LOnormal"/>
              <w:widowControl w:val="false"/>
              <w:jc w:val="center"/>
              <w:rPr/>
            </w:pPr>
            <w:r>
              <w:rPr>
                <w:b/>
              </w:rPr>
              <w:t>Обов’язковість заповнення</w:t>
            </w:r>
          </w:p>
        </w:tc>
      </w:tr>
      <w:tr>
        <w:trPr/>
        <w:tc>
          <w:tcPr>
            <w:tcW w:w="9485" w:type="dxa"/>
            <w:gridSpan w:val="4"/>
            <w:tcBorders>
              <w:top w:val="single" w:sz="4" w:space="0" w:color="00000A"/>
              <w:left w:val="single" w:sz="4" w:space="0" w:color="00000A"/>
              <w:bottom w:val="single" w:sz="4" w:space="0" w:color="00000A"/>
              <w:right w:val="single" w:sz="4" w:space="0" w:color="00000A"/>
            </w:tcBorders>
            <w:shd w:fill="auto" w:val="clear"/>
          </w:tcPr>
          <w:p>
            <w:pPr>
              <w:pStyle w:val="LOnormal"/>
              <w:keepNext w:val="false"/>
              <w:keepLines w:val="false"/>
              <w:widowControl w:val="false"/>
              <w:shd w:val="clear" w:fill="auto"/>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ind w:left="0" w:right="0" w:hanging="0"/>
              <w:jc w:val="left"/>
              <w:rPr>
                <w:rFonts w:ascii="Courier New" w:hAnsi="Courier New" w:eastAsia="Courier New" w:cs="Courier New"/>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 xml:space="preserve">Загальний блок – DOCUMENT </w:t>
            </w:r>
          </w:p>
        </w:tc>
      </w:tr>
      <w:tr>
        <w:trPr/>
        <w:tc>
          <w:tcPr>
            <w:tcW w:w="9485" w:type="dxa"/>
            <w:gridSpan w:val="4"/>
            <w:tcBorders>
              <w:top w:val="single" w:sz="4" w:space="0" w:color="00000A"/>
              <w:left w:val="single" w:sz="4" w:space="0" w:color="00000A"/>
              <w:bottom w:val="single" w:sz="4" w:space="0" w:color="00000A"/>
              <w:right w:val="single" w:sz="4" w:space="0" w:color="00000A"/>
            </w:tcBorders>
            <w:shd w:fill="auto" w:val="clear"/>
          </w:tcPr>
          <w:p>
            <w:pPr>
              <w:pStyle w:val="LOnormal"/>
              <w:keepNext w:val="false"/>
              <w:keepLines w:val="false"/>
              <w:widowControl w:val="false"/>
              <w:shd w:val="clear" w:fill="auto"/>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ind w:left="0" w:right="0" w:hanging="0"/>
              <w:jc w:val="left"/>
              <w:rPr>
                <w:rFonts w:ascii="Courier New" w:hAnsi="Courier New" w:eastAsia="Courier New" w:cs="Courier New"/>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Блок по застрахованих особах – PERSONS</w:t>
            </w:r>
          </w:p>
        </w:tc>
      </w:tr>
      <w:tr>
        <w:trPr/>
        <w:tc>
          <w:tcPr>
            <w:tcW w:w="9485" w:type="dxa"/>
            <w:gridSpan w:val="4"/>
            <w:tcBorders>
              <w:top w:val="single" w:sz="4" w:space="0" w:color="00000A"/>
              <w:left w:val="single" w:sz="4" w:space="0" w:color="00000A"/>
              <w:bottom w:val="single" w:sz="4" w:space="0" w:color="00000A"/>
              <w:right w:val="single" w:sz="4" w:space="0" w:color="00000A"/>
            </w:tcBorders>
            <w:shd w:fill="auto" w:val="clear"/>
          </w:tcPr>
          <w:p>
            <w:pPr>
              <w:pStyle w:val="LOnormal"/>
              <w:keepNext w:val="false"/>
              <w:keepLines w:val="false"/>
              <w:widowControl w:val="false"/>
              <w:shd w:val="clear" w:fill="auto"/>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ind w:left="0" w:right="0" w:hanging="0"/>
              <w:jc w:val="left"/>
              <w:rPr>
                <w:rFonts w:ascii="Courier New" w:hAnsi="Courier New" w:eastAsia="Courier New" w:cs="Courier New"/>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Персональні дані застрахованої особи – PERSON</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ROWNUM</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Номер запису</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RNOKPP</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РНОКПП працівника</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Ні</w:t>
            </w:r>
          </w:p>
          <w:p>
            <w:pPr>
              <w:pStyle w:val="LOnormal"/>
              <w:widowControl w:val="false"/>
              <w:jc w:val="center"/>
              <w:rPr/>
            </w:pPr>
            <w:r>
              <w:rPr/>
              <w:t>Обов’язковим є заповнення або RNOKPP або  PASPORT</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PASPORT</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 xml:space="preserve">№ </w:t>
            </w:r>
            <w:r>
              <w:rPr/>
              <w:t>паспорта працівника (2 букви кирилиці та 6 цифр або 9 цифр) працівника</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Ні</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SURNAME</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Прізвище працівника</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NAME</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Ім’я працівника</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PATRONYMIC</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По-батькові працівника</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Ні</w:t>
            </w:r>
          </w:p>
        </w:tc>
      </w:tr>
      <w:tr>
        <w:trPr/>
        <w:tc>
          <w:tcPr>
            <w:tcW w:w="9485" w:type="dxa"/>
            <w:gridSpan w:val="4"/>
            <w:tcBorders>
              <w:top w:val="single" w:sz="4" w:space="0" w:color="00000A"/>
              <w:left w:val="single" w:sz="4" w:space="0" w:color="00000A"/>
              <w:bottom w:val="single" w:sz="4" w:space="0" w:color="00000A"/>
              <w:right w:val="single" w:sz="4" w:space="0" w:color="00000A"/>
            </w:tcBorders>
            <w:shd w:fill="auto" w:val="clear"/>
          </w:tcPr>
          <w:p>
            <w:pPr>
              <w:pStyle w:val="LOnormal"/>
              <w:keepNext w:val="false"/>
              <w:keepLines w:val="false"/>
              <w:widowControl w:val="false"/>
              <w:shd w:val="clear" w:fill="auto"/>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ind w:left="0" w:right="0" w:hanging="0"/>
              <w:jc w:val="left"/>
              <w:rPr>
                <w:rFonts w:ascii="Courier New" w:hAnsi="Courier New" w:eastAsia="Courier New" w:cs="Courier New"/>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Блок записів для працівника – RECORDS</w:t>
            </w:r>
          </w:p>
        </w:tc>
      </w:tr>
      <w:tr>
        <w:trPr/>
        <w:tc>
          <w:tcPr>
            <w:tcW w:w="9485" w:type="dxa"/>
            <w:gridSpan w:val="4"/>
            <w:tcBorders>
              <w:top w:val="single" w:sz="4" w:space="0" w:color="00000A"/>
              <w:left w:val="single" w:sz="4" w:space="0" w:color="00000A"/>
              <w:bottom w:val="single" w:sz="4" w:space="0" w:color="00000A"/>
              <w:right w:val="single" w:sz="4" w:space="0" w:color="00000A"/>
            </w:tcBorders>
            <w:shd w:fill="auto" w:val="clear"/>
          </w:tcPr>
          <w:p>
            <w:pPr>
              <w:pStyle w:val="LOnormal"/>
              <w:keepNext w:val="false"/>
              <w:keepLines w:val="false"/>
              <w:widowControl w:val="false"/>
              <w:shd w:val="clear" w:fill="auto"/>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0"/>
              <w:ind w:left="0" w:right="0" w:hanging="0"/>
              <w:jc w:val="left"/>
              <w:rPr>
                <w:rFonts w:ascii="Courier New" w:hAnsi="Courier New" w:eastAsia="Courier New" w:cs="Courier New"/>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ascii="Times New Roman" w:hAnsi="Times New Roman"/>
                <w:b/>
                <w:i/>
                <w:caps w:val="false"/>
                <w:smallCaps w:val="false"/>
                <w:strike w:val="false"/>
                <w:dstrike w:val="false"/>
                <w:color w:val="000000"/>
                <w:position w:val="0"/>
                <w:sz w:val="24"/>
                <w:sz w:val="24"/>
                <w:szCs w:val="24"/>
                <w:u w:val="none"/>
                <w:shd w:fill="auto" w:val="clear"/>
                <w:vertAlign w:val="baseline"/>
              </w:rPr>
              <w:t>Записи медичного огляду – RECORD</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EXAM_DT</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Дата огляду</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EDRPO_ORG</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ЄДРПОУ медичної організації</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NAME_ORG</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Назва медичної організації</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POSITION</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rFonts w:ascii="Liberation Serif" w:hAnsi="Liberation Serif" w:eastAsia="Liberation Serif" w:cs="Liberation Serif"/>
                <w:color w:val="auto"/>
                <w:kern w:val="0"/>
                <w:sz w:val="24"/>
                <w:szCs w:val="24"/>
                <w:lang w:val="uk-UA" w:eastAsia="zh-CN" w:bidi="hi-IN"/>
              </w:rPr>
            </w:pPr>
            <w:r>
              <w:rPr>
                <w:rFonts w:eastAsia="Liberation Serif" w:cs="Liberation Serif"/>
                <w:color w:val="auto"/>
                <w:kern w:val="0"/>
                <w:sz w:val="24"/>
                <w:szCs w:val="24"/>
                <w:lang w:val="uk-UA" w:eastAsia="zh-CN" w:bidi="hi-IN"/>
              </w:rPr>
              <w:t>Посада</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990000"/>
              </w:rPr>
              <w:t>EXAM_PERIOD</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Періодичність проходження медичного огляду:</w:t>
            </w:r>
          </w:p>
          <w:p>
            <w:pPr>
              <w:pStyle w:val="LOnormal"/>
              <w:widowControl w:val="false"/>
              <w:tabs>
                <w:tab w:val="clear" w:pos="720"/>
                <w:tab w:val="left" w:pos="300" w:leader="none"/>
              </w:tabs>
              <w:rPr/>
            </w:pPr>
            <w:r>
              <w:rPr/>
              <w:t xml:space="preserve">1 – </w:t>
            </w:r>
            <w:r>
              <w:rPr>
                <w:color w:val="000000"/>
              </w:rPr>
              <w:t>місяць;</w:t>
            </w:r>
          </w:p>
          <w:p>
            <w:pPr>
              <w:pStyle w:val="LOnormal"/>
              <w:widowControl w:val="false"/>
              <w:tabs>
                <w:tab w:val="clear" w:pos="720"/>
                <w:tab w:val="left" w:pos="300" w:leader="none"/>
              </w:tabs>
              <w:rPr/>
            </w:pPr>
            <w:r>
              <w:rPr/>
              <w:t xml:space="preserve">2 – </w:t>
            </w:r>
            <w:r>
              <w:rPr>
                <w:color w:val="000000"/>
              </w:rPr>
              <w:t>квартал;</w:t>
            </w:r>
          </w:p>
          <w:p>
            <w:pPr>
              <w:pStyle w:val="LOnormal"/>
              <w:widowControl w:val="false"/>
              <w:tabs>
                <w:tab w:val="clear" w:pos="720"/>
                <w:tab w:val="left" w:pos="300" w:leader="none"/>
              </w:tabs>
              <w:rPr/>
            </w:pPr>
            <w:r>
              <w:rPr>
                <w:color w:val="000000"/>
              </w:rPr>
              <w:t>3 – 6 місяців;</w:t>
            </w:r>
          </w:p>
          <w:p>
            <w:pPr>
              <w:pStyle w:val="LOnormal"/>
              <w:widowControl w:val="false"/>
              <w:tabs>
                <w:tab w:val="clear" w:pos="720"/>
                <w:tab w:val="left" w:pos="300" w:leader="none"/>
              </w:tabs>
              <w:rPr/>
            </w:pPr>
            <w:r>
              <w:rPr>
                <w:color w:val="000000"/>
              </w:rPr>
              <w:t>4 – рік;</w:t>
            </w:r>
          </w:p>
          <w:p>
            <w:pPr>
              <w:pStyle w:val="LOnormal"/>
              <w:widowControl w:val="false"/>
              <w:tabs>
                <w:tab w:val="clear" w:pos="720"/>
                <w:tab w:val="left" w:pos="300" w:leader="none"/>
              </w:tabs>
              <w:rPr/>
            </w:pPr>
            <w:r>
              <w:rPr>
                <w:color w:val="000000"/>
              </w:rPr>
              <w:t>5 – 2 роки;</w:t>
            </w:r>
          </w:p>
          <w:p>
            <w:pPr>
              <w:pStyle w:val="LOnormal"/>
              <w:widowControl w:val="false"/>
              <w:tabs>
                <w:tab w:val="clear" w:pos="720"/>
                <w:tab w:val="left" w:pos="300" w:leader="none"/>
              </w:tabs>
              <w:rPr/>
            </w:pPr>
            <w:r>
              <w:rPr>
                <w:color w:val="000000"/>
              </w:rPr>
              <w:t>6 – років;</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000000"/>
              </w:rPr>
              <w:t>PREV_EXAM_DT</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Дата останнього медичного огляду</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000000"/>
              </w:rPr>
              <w:t>NEXT_EXAM_DT</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Дата наступного медичного огляду</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Так</w:t>
            </w:r>
          </w:p>
        </w:tc>
      </w:tr>
      <w:tr>
        <w:trPr/>
        <w:tc>
          <w:tcPr>
            <w:tcW w:w="87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numPr>
                <w:ilvl w:val="0"/>
                <w:numId w:val="1"/>
              </w:numPr>
              <w:ind w:left="720" w:hanging="360"/>
              <w:jc w:val="center"/>
              <w:rPr/>
            </w:pPr>
            <w:r>
              <w:rPr/>
            </w:r>
          </w:p>
        </w:tc>
        <w:tc>
          <w:tcPr>
            <w:tcW w:w="2553"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color w:val="000000"/>
              </w:rPr>
              <w:t>COMMENT</w:t>
            </w:r>
          </w:p>
        </w:tc>
        <w:tc>
          <w:tcPr>
            <w:tcW w:w="3894"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rPr/>
            </w:pPr>
            <w:r>
              <w:rPr/>
              <w:t>Коментар</w:t>
            </w:r>
          </w:p>
        </w:tc>
        <w:tc>
          <w:tcPr>
            <w:tcW w:w="2159" w:type="dxa"/>
            <w:tcBorders>
              <w:top w:val="single" w:sz="4" w:space="0" w:color="00000A"/>
              <w:left w:val="single" w:sz="4" w:space="0" w:color="00000A"/>
              <w:bottom w:val="single" w:sz="4" w:space="0" w:color="00000A"/>
              <w:right w:val="single" w:sz="4" w:space="0" w:color="00000A"/>
            </w:tcBorders>
            <w:shd w:fill="auto" w:val="clear"/>
          </w:tcPr>
          <w:p>
            <w:pPr>
              <w:pStyle w:val="LOnormal"/>
              <w:widowControl w:val="false"/>
              <w:jc w:val="center"/>
              <w:rPr/>
            </w:pPr>
            <w:r>
              <w:rPr/>
              <w:t>Ні</w:t>
            </w:r>
          </w:p>
        </w:tc>
      </w:tr>
    </w:tbl>
    <w:p>
      <w:pPr>
        <w:pStyle w:val="LOnormal"/>
        <w:rPr/>
      </w:pPr>
      <w:r>
        <w:rPr/>
      </w:r>
    </w:p>
    <w:p>
      <w:pPr>
        <w:pStyle w:val="LOnormal"/>
        <w:rPr/>
      </w:pPr>
      <w:r>
        <w:rPr>
          <w:b/>
        </w:rPr>
        <w:t xml:space="preserve">Приклад xml–файлу з даними про медичні огляди працівників: </w:t>
      </w:r>
    </w:p>
    <w:p>
      <w:pPr>
        <w:pStyle w:val="LOnormal"/>
        <w:spacing w:lineRule="auto" w:line="240" w:before="0" w:after="0"/>
        <w:rPr/>
      </w:pPr>
      <w:r>
        <w:rPr/>
        <w:t>&lt;DOCUMENT&gt;</w:t>
      </w:r>
    </w:p>
    <w:p>
      <w:pPr>
        <w:pStyle w:val="LOnormal"/>
        <w:spacing w:lineRule="auto" w:line="240" w:before="0" w:after="0"/>
        <w:ind w:firstLine="720"/>
        <w:rPr/>
      </w:pPr>
      <w:r>
        <w:rPr/>
        <w:t>&lt;PERSONS&gt;</w:t>
      </w:r>
    </w:p>
    <w:p>
      <w:pPr>
        <w:pStyle w:val="LOnormal"/>
        <w:spacing w:lineRule="auto" w:line="240" w:before="0" w:after="0"/>
        <w:ind w:left="720" w:firstLine="720"/>
        <w:rPr/>
      </w:pPr>
      <w:r>
        <w:rPr/>
        <w:t>&lt;PERSON&gt;</w:t>
      </w:r>
    </w:p>
    <w:p>
      <w:pPr>
        <w:pStyle w:val="LOnormal"/>
        <w:spacing w:lineRule="auto" w:line="240" w:before="0" w:after="0"/>
        <w:ind w:left="1440" w:firstLine="720"/>
        <w:rPr/>
      </w:pPr>
      <w:r>
        <w:rPr/>
        <w:t>&lt;ROWNUM&gt;1&lt;/ROWNUM&gt;</w:t>
      </w:r>
    </w:p>
    <w:p>
      <w:pPr>
        <w:pStyle w:val="LOnormal"/>
        <w:spacing w:lineRule="auto" w:line="240" w:before="0" w:after="0"/>
        <w:ind w:left="1440" w:firstLine="720"/>
        <w:rPr/>
      </w:pPr>
      <w:r>
        <w:rPr/>
        <w:t>&lt;RNOKPP&gt;1234567899&lt;/RNOKPP&gt;</w:t>
      </w:r>
    </w:p>
    <w:p>
      <w:pPr>
        <w:pStyle w:val="LOnormal"/>
        <w:spacing w:lineRule="auto" w:line="240" w:before="0" w:after="0"/>
        <w:ind w:left="1440" w:firstLine="720"/>
        <w:rPr/>
      </w:pPr>
      <w:r>
        <w:rPr/>
        <w:t>&lt;PASPORT/&gt;</w:t>
      </w:r>
    </w:p>
    <w:p>
      <w:pPr>
        <w:pStyle w:val="LOnormal"/>
        <w:spacing w:lineRule="auto" w:line="240" w:before="0" w:after="0"/>
        <w:ind w:left="1440" w:firstLine="720"/>
        <w:rPr/>
      </w:pPr>
      <w:r>
        <w:rPr/>
        <w:t>&lt;SURNAME&gt;БЕЗППАЛЬКО&lt;/SURNAME&gt;</w:t>
      </w:r>
    </w:p>
    <w:p>
      <w:pPr>
        <w:pStyle w:val="LOnormal"/>
        <w:spacing w:lineRule="auto" w:line="240" w:before="0" w:after="0"/>
        <w:ind w:left="1440" w:firstLine="720"/>
        <w:rPr/>
      </w:pPr>
      <w:r>
        <w:rPr/>
        <w:t>&lt;NAME&gt;ПЕТРО&lt;/NAME&gt;</w:t>
      </w:r>
    </w:p>
    <w:p>
      <w:pPr>
        <w:pStyle w:val="LOnormal"/>
        <w:spacing w:lineRule="auto" w:line="240" w:before="0" w:after="0"/>
        <w:ind w:left="1440" w:firstLine="720"/>
        <w:rPr/>
      </w:pPr>
      <w:r>
        <w:rPr/>
        <w:t>&lt;PATRONYMIC&gt;ПЕТРОВИЧ&lt;/PATRONYMIC&gt;</w:t>
      </w:r>
    </w:p>
    <w:p>
      <w:pPr>
        <w:pStyle w:val="LOnormal"/>
        <w:spacing w:lineRule="auto" w:line="240" w:before="0" w:after="0"/>
        <w:ind w:left="1440" w:firstLine="720"/>
        <w:rPr/>
      </w:pPr>
      <w:r>
        <w:rPr>
          <w:color w:val="000000"/>
        </w:rPr>
        <w:t>&lt;RECORDS&gt;</w:t>
      </w:r>
    </w:p>
    <w:p>
      <w:pPr>
        <w:pStyle w:val="LOnormal"/>
        <w:spacing w:lineRule="auto" w:line="240" w:before="0" w:after="0"/>
        <w:ind w:left="2160" w:firstLine="720"/>
        <w:rPr/>
      </w:pPr>
      <w:r>
        <w:rPr>
          <w:color w:val="000000"/>
        </w:rPr>
        <w:t>&lt;RECORD&gt;</w:t>
      </w:r>
    </w:p>
    <w:p>
      <w:pPr>
        <w:pStyle w:val="LOnormal"/>
        <w:spacing w:lineRule="auto" w:line="240" w:before="0" w:after="0"/>
        <w:ind w:left="2880" w:firstLine="720"/>
        <w:rPr/>
      </w:pPr>
      <w:r>
        <w:rPr>
          <w:color w:val="000000"/>
        </w:rPr>
        <w:t>&lt;EXAM_DT&gt;2023-06-01&lt;/EXAM_DT&gt;</w:t>
      </w:r>
    </w:p>
    <w:p>
      <w:pPr>
        <w:pStyle w:val="LOnormal"/>
        <w:spacing w:lineRule="auto" w:line="240" w:before="0" w:after="0"/>
        <w:ind w:left="2880" w:firstLine="720"/>
        <w:rPr/>
      </w:pPr>
      <w:r>
        <w:rPr>
          <w:color w:val="000000"/>
        </w:rPr>
        <w:t>&lt;EDRPO_ORG&gt;12341234&lt;/EDRPO_ORG&gt;</w:t>
      </w:r>
    </w:p>
    <w:p>
      <w:pPr>
        <w:pStyle w:val="LOnormal"/>
        <w:spacing w:lineRule="auto" w:line="240" w:before="0" w:after="0"/>
        <w:ind w:left="2880" w:firstLine="720"/>
        <w:rPr/>
      </w:pPr>
      <w:r>
        <w:rPr>
          <w:color w:val="000000"/>
        </w:rPr>
        <w:t>&lt;NAME_ORG&gt;Перший мед заклад&lt;/NAME_ORG&gt;</w:t>
      </w:r>
    </w:p>
    <w:p>
      <w:pPr>
        <w:pStyle w:val="LOnormal"/>
        <w:spacing w:lineRule="auto" w:line="240" w:before="0" w:after="0"/>
        <w:ind w:left="2880" w:firstLine="720"/>
        <w:rPr/>
      </w:pPr>
      <w:r>
        <w:rPr>
          <w:color w:val="000000"/>
        </w:rPr>
        <w:t>&lt;POSITION&gt;інженер&lt;/POSITION&gt;</w:t>
      </w:r>
    </w:p>
    <w:p>
      <w:pPr>
        <w:pStyle w:val="LOnormal"/>
        <w:spacing w:lineRule="auto" w:line="240" w:before="0" w:after="0"/>
        <w:ind w:left="2880" w:firstLine="720"/>
        <w:rPr/>
      </w:pPr>
      <w:r>
        <w:rPr>
          <w:color w:val="000000"/>
        </w:rPr>
        <w:t>&lt;EXAM_PERIOD&gt;4&lt;/EXAM_PERIOD&gt;</w:t>
      </w:r>
    </w:p>
    <w:p>
      <w:pPr>
        <w:pStyle w:val="LOnormal"/>
        <w:spacing w:lineRule="auto" w:line="240" w:before="0" w:after="0"/>
        <w:ind w:left="2880" w:firstLine="720"/>
        <w:rPr/>
      </w:pPr>
      <w:r>
        <w:rPr>
          <w:color w:val="000000"/>
        </w:rPr>
        <w:t>&lt;PREV_EXAM_DT&gt;2023-06-01&lt;/PREV_EXAM_DT&gt;</w:t>
      </w:r>
    </w:p>
    <w:p>
      <w:pPr>
        <w:pStyle w:val="LOnormal"/>
        <w:spacing w:lineRule="auto" w:line="240" w:before="0" w:after="0"/>
        <w:ind w:left="2880" w:firstLine="720"/>
        <w:rPr/>
      </w:pPr>
      <w:r>
        <w:rPr>
          <w:color w:val="000000"/>
        </w:rPr>
        <w:t>&lt; NEXT_EXAM_DT &gt;2024-06-01&lt;/NEXT_EXAM_DT&gt;</w:t>
      </w:r>
    </w:p>
    <w:p>
      <w:pPr>
        <w:pStyle w:val="LOnormal"/>
        <w:spacing w:lineRule="auto" w:line="240" w:before="0" w:after="0"/>
        <w:ind w:left="2880" w:firstLine="720"/>
        <w:rPr/>
      </w:pPr>
      <w:r>
        <w:rPr>
          <w:color w:val="000000"/>
        </w:rPr>
        <w:t>&lt; COMMENT /&gt;</w:t>
      </w:r>
    </w:p>
    <w:p>
      <w:pPr>
        <w:pStyle w:val="LOnormal"/>
        <w:spacing w:lineRule="auto" w:line="240" w:before="0" w:after="0"/>
        <w:ind w:left="2160" w:firstLine="720"/>
        <w:rPr/>
      </w:pPr>
      <w:r>
        <w:rPr>
          <w:color w:val="000000"/>
        </w:rPr>
        <w:t>&lt;/RECORD&gt;</w:t>
      </w:r>
    </w:p>
    <w:p>
      <w:pPr>
        <w:pStyle w:val="LOnormal"/>
        <w:spacing w:lineRule="auto" w:line="240" w:before="0" w:after="0"/>
        <w:ind w:left="1440" w:firstLine="720"/>
        <w:rPr/>
      </w:pPr>
      <w:r>
        <w:rPr>
          <w:color w:val="000000"/>
        </w:rPr>
        <w:t>&lt;/RECORDS&gt;</w:t>
      </w:r>
    </w:p>
    <w:p>
      <w:pPr>
        <w:pStyle w:val="LOnormal"/>
        <w:spacing w:lineRule="auto" w:line="240" w:before="0" w:after="0"/>
        <w:ind w:left="720" w:firstLine="720"/>
        <w:rPr/>
      </w:pPr>
      <w:r>
        <w:rPr>
          <w:color w:val="000000"/>
        </w:rPr>
        <w:t>&lt;/PERSON&gt;</w:t>
      </w:r>
    </w:p>
    <w:p>
      <w:pPr>
        <w:pStyle w:val="LOnormal"/>
        <w:spacing w:lineRule="auto" w:line="240" w:before="0" w:after="0"/>
        <w:ind w:left="720" w:firstLine="720"/>
        <w:rPr/>
      </w:pPr>
      <w:r>
        <w:rPr>
          <w:color w:val="000000"/>
        </w:rPr>
        <w:t>&lt;PERSON&gt;</w:t>
      </w:r>
    </w:p>
    <w:p>
      <w:pPr>
        <w:pStyle w:val="LOnormal"/>
        <w:spacing w:lineRule="auto" w:line="240" w:before="0" w:after="0"/>
        <w:ind w:left="1440" w:firstLine="720"/>
        <w:rPr/>
      </w:pPr>
      <w:r>
        <w:rPr>
          <w:color w:val="000000"/>
        </w:rPr>
        <w:t>&lt;ROWNUM&gt;2&lt;/ROWNUM&gt;</w:t>
      </w:r>
    </w:p>
    <w:p>
      <w:pPr>
        <w:pStyle w:val="LOnormal"/>
        <w:spacing w:lineRule="auto" w:line="240" w:before="0" w:after="0"/>
        <w:ind w:left="1440" w:firstLine="720"/>
        <w:rPr/>
      </w:pPr>
      <w:r>
        <w:rPr>
          <w:color w:val="000000"/>
        </w:rPr>
        <w:t>&lt;RNOKPP&gt;5234567899&lt;/RNOKPP&gt;</w:t>
      </w:r>
    </w:p>
    <w:p>
      <w:pPr>
        <w:pStyle w:val="LOnormal"/>
        <w:spacing w:lineRule="auto" w:line="240" w:before="0" w:after="0"/>
        <w:ind w:left="1440" w:firstLine="720"/>
        <w:rPr/>
      </w:pPr>
      <w:r>
        <w:rPr>
          <w:color w:val="000000"/>
        </w:rPr>
        <w:t>&lt;PASPORT/&gt;</w:t>
      </w:r>
    </w:p>
    <w:p>
      <w:pPr>
        <w:pStyle w:val="LOnormal"/>
        <w:spacing w:lineRule="auto" w:line="240" w:before="0" w:after="0"/>
        <w:ind w:left="1440" w:firstLine="720"/>
        <w:rPr/>
      </w:pPr>
      <w:r>
        <w:rPr>
          <w:color w:val="000000"/>
        </w:rPr>
        <w:t>&lt;SURNAME&gt;ууу&lt;/SURNAME&gt;</w:t>
      </w:r>
    </w:p>
    <w:p>
      <w:pPr>
        <w:pStyle w:val="LOnormal"/>
        <w:spacing w:lineRule="auto" w:line="240" w:before="0" w:after="0"/>
        <w:ind w:left="1440" w:firstLine="720"/>
        <w:rPr/>
      </w:pPr>
      <w:r>
        <w:rPr>
          <w:color w:val="000000"/>
        </w:rPr>
        <w:t>&lt;NAME&gt;ккк&lt;/NAME&gt;</w:t>
      </w:r>
    </w:p>
    <w:p>
      <w:pPr>
        <w:pStyle w:val="LOnormal"/>
        <w:spacing w:lineRule="auto" w:line="240" w:before="0" w:after="0"/>
        <w:ind w:left="1440" w:firstLine="720"/>
        <w:rPr/>
      </w:pPr>
      <w:r>
        <w:rPr>
          <w:color w:val="000000"/>
        </w:rPr>
        <w:t>&lt;PATRONYMIC&gt;еее&lt;/PATRONYMIC&gt;</w:t>
      </w:r>
    </w:p>
    <w:p>
      <w:pPr>
        <w:pStyle w:val="LOnormal"/>
        <w:spacing w:lineRule="auto" w:line="240" w:before="0" w:after="0"/>
        <w:ind w:left="1440" w:firstLine="720"/>
        <w:rPr/>
      </w:pPr>
      <w:r>
        <w:rPr>
          <w:color w:val="000000"/>
        </w:rPr>
        <w:t>&lt;RECORDS&gt;</w:t>
      </w:r>
    </w:p>
    <w:p>
      <w:pPr>
        <w:pStyle w:val="LOnormal"/>
        <w:spacing w:lineRule="auto" w:line="240" w:before="0" w:after="0"/>
        <w:ind w:left="2160" w:firstLine="720"/>
        <w:rPr/>
      </w:pPr>
      <w:r>
        <w:rPr>
          <w:color w:val="000000"/>
        </w:rPr>
        <w:t>&lt;RECORD&gt;</w:t>
      </w:r>
    </w:p>
    <w:p>
      <w:pPr>
        <w:pStyle w:val="LOnormal"/>
        <w:spacing w:lineRule="auto" w:line="240" w:before="0" w:after="0"/>
        <w:ind w:left="2880" w:firstLine="720"/>
        <w:rPr/>
      </w:pPr>
      <w:r>
        <w:rPr>
          <w:color w:val="000000"/>
        </w:rPr>
        <w:t>&lt;EXAM_DT&gt;2023-06-28&lt;/EXAM_DT&gt;</w:t>
      </w:r>
    </w:p>
    <w:p>
      <w:pPr>
        <w:pStyle w:val="LOnormal"/>
        <w:spacing w:lineRule="auto" w:line="240" w:before="0" w:after="0"/>
        <w:ind w:left="2880" w:firstLine="720"/>
        <w:rPr/>
      </w:pPr>
      <w:r>
        <w:rPr>
          <w:color w:val="000000"/>
        </w:rPr>
        <w:t>&lt;EDRPO_ORG&gt;23452345&lt;/EDRPO_ORG&gt;</w:t>
      </w:r>
    </w:p>
    <w:p>
      <w:pPr>
        <w:pStyle w:val="LOnormal"/>
        <w:spacing w:lineRule="auto" w:line="240" w:before="0" w:after="0"/>
        <w:ind w:left="2880" w:firstLine="720"/>
        <w:rPr/>
      </w:pPr>
      <w:r>
        <w:rPr>
          <w:color w:val="000000"/>
        </w:rPr>
        <w:t>&lt;NAME_ORG&gt;Лікарня 2&lt;/NAME_ORG&gt;</w:t>
      </w:r>
    </w:p>
    <w:p>
      <w:pPr>
        <w:pStyle w:val="LOnormal"/>
        <w:spacing w:lineRule="auto" w:line="240" w:before="0" w:after="0"/>
        <w:ind w:left="2880" w:firstLine="720"/>
        <w:rPr/>
      </w:pPr>
      <w:r>
        <w:rPr>
          <w:color w:val="000000"/>
        </w:rPr>
        <w:t>&lt;POSITION&gt;лікар&lt;/POSITION&gt;</w:t>
      </w:r>
    </w:p>
    <w:p>
      <w:pPr>
        <w:pStyle w:val="LOnormal"/>
        <w:spacing w:lineRule="auto" w:line="240" w:before="0" w:after="0"/>
        <w:ind w:left="2880" w:firstLine="720"/>
        <w:rPr/>
      </w:pPr>
      <w:r>
        <w:rPr>
          <w:color w:val="000000"/>
        </w:rPr>
        <w:t>&lt;EXAM_PERIOD&gt;1&lt;/EXAM_PERIOD&gt;</w:t>
      </w:r>
    </w:p>
    <w:p>
      <w:pPr>
        <w:pStyle w:val="LOnormal"/>
        <w:spacing w:lineRule="auto" w:line="240" w:before="0" w:after="0"/>
        <w:ind w:left="2880" w:firstLine="720"/>
        <w:rPr/>
      </w:pPr>
      <w:r>
        <w:rPr>
          <w:color w:val="000000"/>
        </w:rPr>
        <w:t>&lt;PREV_EXAM_DT&gt;2023-06-28&lt;/PREV_EXAM_DT&gt;</w:t>
      </w:r>
    </w:p>
    <w:p>
      <w:pPr>
        <w:pStyle w:val="LOnormal"/>
        <w:spacing w:lineRule="auto" w:line="240" w:before="0" w:after="0"/>
        <w:ind w:left="2880" w:firstLine="720"/>
        <w:rPr/>
      </w:pPr>
      <w:r>
        <w:rPr>
          <w:color w:val="000000"/>
        </w:rPr>
        <w:t>&lt;NEXT_EXAM_DT&gt;2023-07-28&lt;/NEXT_EXAM_DT&gt;</w:t>
      </w:r>
    </w:p>
    <w:p>
      <w:pPr>
        <w:pStyle w:val="LOnormal"/>
        <w:spacing w:lineRule="auto" w:line="240" w:before="0" w:after="0"/>
        <w:ind w:left="2880" w:firstLine="720"/>
        <w:rPr/>
      </w:pPr>
      <w:r>
        <w:rPr>
          <w:color w:val="000000"/>
        </w:rPr>
        <w:t>&lt;COMMENT/&gt;</w:t>
      </w:r>
    </w:p>
    <w:p>
      <w:pPr>
        <w:pStyle w:val="LOnormal"/>
        <w:spacing w:lineRule="auto" w:line="240" w:before="0" w:after="0"/>
        <w:ind w:left="2160" w:firstLine="720"/>
        <w:rPr/>
      </w:pPr>
      <w:r>
        <w:rPr>
          <w:color w:val="000000"/>
        </w:rPr>
        <w:t>&lt;/RECORD&gt;</w:t>
      </w:r>
    </w:p>
    <w:p>
      <w:pPr>
        <w:pStyle w:val="LOnormal"/>
        <w:spacing w:lineRule="auto" w:line="240" w:before="0" w:after="0"/>
        <w:ind w:left="1440" w:firstLine="720"/>
        <w:rPr/>
      </w:pPr>
      <w:r>
        <w:rPr>
          <w:color w:val="000000"/>
        </w:rPr>
        <w:t>&lt;/RECORDS&gt;</w:t>
      </w:r>
    </w:p>
    <w:p>
      <w:pPr>
        <w:pStyle w:val="LOnormal"/>
        <w:spacing w:lineRule="auto" w:line="240" w:before="0" w:after="0"/>
        <w:ind w:left="1440" w:hanging="0"/>
        <w:rPr/>
      </w:pPr>
      <w:r>
        <w:rPr>
          <w:color w:val="000000"/>
        </w:rPr>
        <w:t>&lt;/PERSON&gt;</w:t>
      </w:r>
    </w:p>
    <w:p>
      <w:pPr>
        <w:pStyle w:val="LOnormal"/>
        <w:spacing w:lineRule="auto" w:line="240" w:before="0" w:after="0"/>
        <w:ind w:firstLine="720"/>
        <w:rPr/>
      </w:pPr>
      <w:r>
        <w:rPr>
          <w:color w:val="000000"/>
        </w:rPr>
        <w:t>&lt;/PERSONS&gt;</w:t>
      </w:r>
    </w:p>
    <w:p>
      <w:pPr>
        <w:pStyle w:val="LOnormal"/>
        <w:spacing w:lineRule="auto" w:line="240" w:before="0" w:after="120"/>
        <w:rPr/>
      </w:pPr>
      <w:r>
        <w:rPr>
          <w:color w:val="000000"/>
        </w:rPr>
        <w:t>&lt;/DOCUMENT&gt;</w:t>
      </w:r>
    </w:p>
    <w:p>
      <w:pPr>
        <w:pStyle w:val="LOnormal"/>
        <w:spacing w:lineRule="auto" w:line="240" w:before="0" w:after="120"/>
        <w:rPr>
          <w:color w:val="000000"/>
        </w:rPr>
      </w:pPr>
      <w:r>
        <w:rPr>
          <w:color w:val="000000"/>
        </w:rPr>
      </w:r>
    </w:p>
    <w:p>
      <w:pPr>
        <w:pStyle w:val="LOnormal"/>
        <w:spacing w:lineRule="auto" w:line="240" w:before="0" w:after="120"/>
        <w:jc w:val="center"/>
        <w:rPr/>
      </w:pPr>
      <w:r>
        <w:rPr>
          <w:color w:val="000000"/>
        </w:rPr>
        <w:t>_______________________________</w:t>
      </w:r>
    </w:p>
    <w:sectPr>
      <w:type w:val="nextPage"/>
      <w:pgSz w:w="11906" w:h="16838"/>
      <w:pgMar w:left="1701" w:right="567"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Georgia">
    <w:charset w:val="cc"/>
    <w:family w:val="roman"/>
    <w:pitch w:val="variable"/>
  </w:font>
  <w:font w:name="Times New Roman">
    <w:charset w:val="cc"/>
    <w:family w:val="roman"/>
    <w:pitch w:val="variable"/>
  </w:font>
  <w:font w:name="Courier New">
    <w:charset w:val="cc"/>
    <w:family w:val="roman"/>
    <w:pitch w:val="variable"/>
  </w:font>
  <w:font w:name="Noto Sans Symbols">
    <w:charset w:val="01"/>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
      <w:lvlJc w:val="left"/>
      <w:pPr>
        <w:tabs>
          <w:tab w:val="num" w:pos="0"/>
        </w:tabs>
        <w:ind w:left="0" w:hanging="0"/>
      </w:p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OpenSymbol" w:hAnsi="OpenSymbol" w:cs="OpenSymbol"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OpenSymbol" w:hAnsi="OpenSymbol" w:cs="OpenSymbol"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OpenSymbol" w:hAnsi="OpenSymbol" w:cs="OpenSymbol"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uk-UA" w:eastAsia="zh-CN" w:bidi="hi-IN"/>
    </w:rPr>
  </w:style>
  <w:style w:type="paragraph" w:styleId="1">
    <w:name w:val="Heading 1"/>
    <w:basedOn w:val="LOnormal"/>
    <w:next w:val="LOnormal"/>
    <w:qFormat/>
    <w:pPr>
      <w:keepNext w:val="true"/>
      <w:keepLines/>
      <w:pageBreakBefore w:val="false"/>
      <w:spacing w:lineRule="auto" w:line="240" w:before="480" w:after="120"/>
    </w:pPr>
    <w:rPr>
      <w:b/>
      <w:sz w:val="48"/>
      <w:szCs w:val="48"/>
    </w:rPr>
  </w:style>
  <w:style w:type="paragraph" w:styleId="2">
    <w:name w:val="Heading 2"/>
    <w:basedOn w:val="LOnormal"/>
    <w:next w:val="LOnormal"/>
    <w:qFormat/>
    <w:pPr>
      <w:keepNext w:val="true"/>
      <w:keepLines/>
      <w:pageBreakBefore w:val="false"/>
      <w:spacing w:lineRule="auto" w:line="240" w:before="360" w:after="80"/>
    </w:pPr>
    <w:rPr>
      <w:b/>
      <w:sz w:val="36"/>
      <w:szCs w:val="36"/>
    </w:rPr>
  </w:style>
  <w:style w:type="paragraph" w:styleId="3">
    <w:name w:val="Heading 3"/>
    <w:basedOn w:val="LOnormal"/>
    <w:next w:val="LOnormal"/>
    <w:qFormat/>
    <w:pPr>
      <w:keepNext w:val="true"/>
      <w:tabs>
        <w:tab w:val="clear" w:pos="720"/>
        <w:tab w:val="left" w:pos="1418" w:leader="none"/>
      </w:tabs>
      <w:spacing w:lineRule="auto" w:line="240" w:before="0" w:after="0"/>
      <w:ind w:left="0" w:hanging="0"/>
    </w:pPr>
    <w:rPr>
      <w:b/>
    </w:rPr>
  </w:style>
  <w:style w:type="paragraph" w:styleId="4">
    <w:name w:val="Heading 4"/>
    <w:basedOn w:val="LOnormal"/>
    <w:next w:val="LOnormal"/>
    <w:qFormat/>
    <w:pPr>
      <w:keepNext w:val="true"/>
      <w:keepLines/>
      <w:pageBreakBefore w:val="false"/>
      <w:spacing w:lineRule="auto" w:line="240" w:before="240" w:after="40"/>
    </w:pPr>
    <w:rPr>
      <w:b/>
      <w:sz w:val="24"/>
      <w:szCs w:val="24"/>
    </w:rPr>
  </w:style>
  <w:style w:type="paragraph" w:styleId="5">
    <w:name w:val="Heading 5"/>
    <w:basedOn w:val="LOnormal"/>
    <w:next w:val="LOnormal"/>
    <w:qFormat/>
    <w:pPr>
      <w:keepNext w:val="true"/>
      <w:keepLines/>
      <w:pageBreakBefore w:val="false"/>
      <w:spacing w:lineRule="auto" w:line="240" w:before="220" w:after="40"/>
    </w:pPr>
    <w:rPr>
      <w:b/>
      <w:sz w:val="22"/>
      <w:szCs w:val="22"/>
    </w:rPr>
  </w:style>
  <w:style w:type="paragraph" w:styleId="6">
    <w:name w:val="Heading 6"/>
    <w:basedOn w:val="LOnormal"/>
    <w:next w:val="LOnormal"/>
    <w:qFormat/>
    <w:pPr>
      <w:keepNext w:val="true"/>
      <w:keepLines/>
      <w:pageBreakBefore w:val="false"/>
      <w:spacing w:lineRule="auto" w:line="240" w:before="200" w:after="40"/>
    </w:pPr>
    <w:rPr>
      <w:b/>
      <w:sz w:val="20"/>
      <w:szCs w:val="20"/>
    </w:rPr>
  </w:style>
  <w:style w:type="paragraph" w:styleId="Style8">
    <w:name w:val="Заголовок"/>
    <w:basedOn w:val="Normal"/>
    <w:next w:val="Style9"/>
    <w:qFormat/>
    <w:pPr>
      <w:keepNext w:val="true"/>
      <w:spacing w:before="240" w:after="120"/>
    </w:pPr>
    <w:rPr>
      <w:rFonts w:ascii="Liberation Sans" w:hAnsi="Liberation Sans" w:eastAsia="Microsoft YaHei" w:cs="Mang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Mangal"/>
    </w:rPr>
  </w:style>
  <w:style w:type="paragraph" w:styleId="Style11">
    <w:name w:val="Caption"/>
    <w:basedOn w:val="Normal"/>
    <w:qFormat/>
    <w:pPr>
      <w:suppressLineNumbers/>
      <w:spacing w:before="120" w:after="120"/>
    </w:pPr>
    <w:rPr>
      <w:rFonts w:cs="Mangal"/>
      <w:i/>
      <w:iCs/>
      <w:sz w:val="24"/>
      <w:szCs w:val="24"/>
    </w:rPr>
  </w:style>
  <w:style w:type="paragraph" w:styleId="Style12">
    <w:name w:val="Указатель"/>
    <w:basedOn w:val="Normal"/>
    <w:qFormat/>
    <w:pPr>
      <w:suppressLineNumbers/>
    </w:pPr>
    <w:rPr>
      <w:rFonts w:cs="Mangal"/>
      <w:lang w:val="zxx" w:eastAsia="zxx" w:bidi="zxx"/>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uk-UA" w:eastAsia="zh-CN" w:bidi="hi-IN"/>
    </w:rPr>
  </w:style>
  <w:style w:type="paragraph" w:styleId="Style13">
    <w:name w:val="Title"/>
    <w:basedOn w:val="LOnormal"/>
    <w:next w:val="LOnormal"/>
    <w:qFormat/>
    <w:pPr>
      <w:keepNext w:val="true"/>
      <w:keepLines/>
      <w:pageBreakBefore w:val="false"/>
      <w:spacing w:lineRule="auto" w:line="240" w:before="480" w:after="120"/>
    </w:pPr>
    <w:rPr>
      <w:b/>
      <w:sz w:val="72"/>
      <w:szCs w:val="72"/>
    </w:rPr>
  </w:style>
  <w:style w:type="paragraph" w:styleId="Style14">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12</TotalTime>
  <Application>LibreOffice/7.2.0.4$Windows_X86_64 LibreOffice_project/9a9c6381e3f7a62afc1329bd359cc48accb6435b</Application>
  <AppVersion>15.0000</AppVersion>
  <Pages>7</Pages>
  <Words>992</Words>
  <Characters>6770</Characters>
  <CharactersWithSpaces>7593</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2023-09-27T11:05:09Z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